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F01" w:rsidRDefault="009A4DB4" w:rsidP="00721E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en-US" w:eastAsia="en-US"/>
        </w:rPr>
        <w:drawing>
          <wp:inline distT="0" distB="0" distL="0" distR="0">
            <wp:extent cx="2390775" cy="2133600"/>
            <wp:effectExtent l="0" t="0" r="9525" b="0"/>
            <wp:docPr id="2" name="Picture 2" descr="Imagini pentru ELECTRON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ini pentru ELECTRONU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en-US"/>
        </w:rPr>
        <w:drawing>
          <wp:inline distT="0" distB="0" distL="0" distR="0">
            <wp:extent cx="2343150" cy="1939113"/>
            <wp:effectExtent l="0" t="0" r="0" b="4445"/>
            <wp:docPr id="3" name="Picture 3" descr="Imagini pentru ELECTRON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ini pentru ELECTRONU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939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F01" w:rsidRDefault="00106F01" w:rsidP="00106F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142" w:rsidRDefault="00736142" w:rsidP="00106F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F01" w:rsidRDefault="00106F01" w:rsidP="00106F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E0D" w:rsidRPr="00330E0D" w:rsidRDefault="00330E0D" w:rsidP="00106F0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30E0D">
        <w:rPr>
          <w:rFonts w:ascii="Times New Roman" w:hAnsi="Times New Roman" w:cs="Times New Roman"/>
          <w:b/>
          <w:sz w:val="40"/>
          <w:szCs w:val="40"/>
        </w:rPr>
        <w:t xml:space="preserve">Electronul </w:t>
      </w:r>
    </w:p>
    <w:p w:rsidR="00330E0D" w:rsidRDefault="00330E0D" w:rsidP="00106F0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30E0D">
        <w:rPr>
          <w:rFonts w:ascii="Times New Roman" w:hAnsi="Times New Roman" w:cs="Times New Roman"/>
          <w:b/>
          <w:sz w:val="40"/>
          <w:szCs w:val="40"/>
        </w:rPr>
        <w:t>Punte intre Fizica si Electrotehnica</w:t>
      </w:r>
    </w:p>
    <w:p w:rsidR="003C5869" w:rsidRPr="00330E0D" w:rsidRDefault="003C5869" w:rsidP="00106F0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Exemplu de buna practica</w:t>
      </w:r>
    </w:p>
    <w:p w:rsidR="00106F01" w:rsidRDefault="00106F01" w:rsidP="00330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E57" w:rsidRDefault="00721E57" w:rsidP="00D420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1E57" w:rsidRDefault="00721E57" w:rsidP="00D420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20A1" w:rsidRDefault="00D420A1" w:rsidP="00D42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F01">
        <w:rPr>
          <w:rFonts w:ascii="Times New Roman" w:hAnsi="Times New Roman" w:cs="Times New Roman"/>
          <w:b/>
          <w:sz w:val="24"/>
          <w:szCs w:val="24"/>
        </w:rPr>
        <w:t>Abordarea interdisciplinară</w:t>
      </w:r>
      <w:r w:rsidRPr="00106F01">
        <w:rPr>
          <w:rFonts w:ascii="Times New Roman" w:hAnsi="Times New Roman" w:cs="Times New Roman"/>
          <w:sz w:val="24"/>
          <w:szCs w:val="24"/>
        </w:rPr>
        <w:t xml:space="preserve"> a devenit o preocupare în practica şcolară pentru ase ajunge la formarea competenţelor.</w:t>
      </w:r>
    </w:p>
    <w:p w:rsidR="00106F01" w:rsidRPr="00106F01" w:rsidRDefault="00106F01" w:rsidP="00D42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20A1" w:rsidRPr="00106F01" w:rsidRDefault="00D420A1" w:rsidP="00D42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F01">
        <w:rPr>
          <w:rFonts w:ascii="Times New Roman" w:hAnsi="Times New Roman" w:cs="Times New Roman"/>
          <w:sz w:val="24"/>
          <w:szCs w:val="24"/>
        </w:rPr>
        <w:t xml:space="preserve"> „</w:t>
      </w:r>
      <w:r w:rsidRPr="00106F01">
        <w:rPr>
          <w:rFonts w:ascii="Times New Roman" w:hAnsi="Times New Roman" w:cs="Times New Roman"/>
          <w:b/>
          <w:sz w:val="24"/>
          <w:szCs w:val="24"/>
        </w:rPr>
        <w:t>Interdisciplinaritatea implică un anumit grad de integrare între diferitele domenii ale cunoaşterii şi diferite abordări, ca şi utilizarea unui limbaj comun permiţând schimburi de ordin conceptual şi metodologic”.(G. Văideanu, 1988).</w:t>
      </w:r>
    </w:p>
    <w:p w:rsidR="00D420A1" w:rsidRDefault="00D420A1" w:rsidP="00D42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F01">
        <w:rPr>
          <w:rFonts w:ascii="Times New Roman" w:hAnsi="Times New Roman" w:cs="Times New Roman"/>
          <w:sz w:val="24"/>
          <w:szCs w:val="24"/>
        </w:rPr>
        <w:t xml:space="preserve">Abordarea interdisciplinară presupune dezvoltarea capacităţii de a transfera rapid şi eficient cunoştinţe, deprinderi, competenţe acumulate prin studierea diverselor discipline în vederea rezolvării unor situaţii problemă. </w:t>
      </w:r>
    </w:p>
    <w:p w:rsidR="00106F01" w:rsidRPr="00106F01" w:rsidRDefault="00106F01" w:rsidP="00D42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399" w:rsidRDefault="00D420A1" w:rsidP="00D42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F01">
        <w:rPr>
          <w:rFonts w:ascii="Times New Roman" w:hAnsi="Times New Roman" w:cs="Times New Roman"/>
          <w:b/>
          <w:sz w:val="24"/>
          <w:szCs w:val="24"/>
        </w:rPr>
        <w:t>Interdisciplinaritatea</w:t>
      </w:r>
      <w:r w:rsidRPr="00106F01">
        <w:rPr>
          <w:rFonts w:ascii="Times New Roman" w:hAnsi="Times New Roman" w:cs="Times New Roman"/>
          <w:sz w:val="24"/>
          <w:szCs w:val="24"/>
        </w:rPr>
        <w:t xml:space="preserve"> poate fi privită ca o punte între discipline. Interdisciplinaritatea are numeroase avantaje: stimulează realizarea de planificări corelate(corelarea în timp) a predării conţinuturilor, la diverse discipline; încurajează colaborarea directă şi a schimbului între specialişti în diferite discipline; încurajează pedagogiile active şi a metodologiilor participative; ajută la formarea strategiilor de rezolvare de probleme; sunt analizate teme din mai multe perspective; se formează competenţe transversale, integrate, cheie şi transdisciplinare. Interdisciplinaritatea presupune abordarea predării din perspectivă integrată.</w:t>
      </w:r>
    </w:p>
    <w:p w:rsidR="00106F01" w:rsidRPr="00106F01" w:rsidRDefault="00106F01" w:rsidP="00D42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F01" w:rsidRPr="00106F01" w:rsidRDefault="00106F01" w:rsidP="00106F01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Societateacontemporana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caracterizeazaprintr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-o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evolutierapida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imprevizibila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stiintei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atehnologiei,ocrestereexponentiala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informatiilor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si a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tehnologiilor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varf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. In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acestcontext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scoalatrebuie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sa 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modelezepersonalitatileelevilorastfelincatacestia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sa fie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receptivifata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schimbari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capabili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sa le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anticipeze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si sa se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adapteze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situatii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noi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. Disciplina 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Fizicapredataelevilor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clasa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a -VIII –a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dinscoalagenerala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intrepatrundecudisciplineletehnice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electrotehnicadininvatamantulliceal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, la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partea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electricitate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.  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Plecand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de la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acestpunctcomun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, este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necesar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sa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dezvoltampotentialulcreator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al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elevilorprinschimbul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experienta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activitatile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de la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clasa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, si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prinintermediulactivitatilorextracurriculare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:rsidR="00106F01" w:rsidRDefault="00106F01" w:rsidP="00106F01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lastRenderedPageBreak/>
        <w:t>Dinaceastaperspectiva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parteneriatuleducational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devine o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prioritateastrategiilororientatecatredezvoltareapersonala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elevilor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:rsidR="00D420A1" w:rsidRDefault="00106F01" w:rsidP="00721E57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Parteneriatulurmarestetransformareaelevilor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in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actoriprincipali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ai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demersuluieducational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prinlectiiatractivebazatepemetode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interactive,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culucrari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practice,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exp</w:t>
      </w:r>
      <w:r>
        <w:rPr>
          <w:rFonts w:ascii="Times New Roman" w:hAnsi="Times New Roman" w:cs="Times New Roman"/>
          <w:sz w:val="24"/>
          <w:szCs w:val="24"/>
          <w:lang w:val="fr-FR"/>
        </w:rPr>
        <w:t>erimentale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printr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-un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concursinterscolar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prinparticiparea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dezbateri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meserotunde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activitati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 care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să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le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permităsăabordezesarcini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lucru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incitante,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neconvenţionale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, care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săfacăapel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imaginaţieşi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posibilităţilelorcreative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să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le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stimulezecuriozitatea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spiritulcriticşi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observaţieşi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foarte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important, 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să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>-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iîncurajezesă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>-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şidepăşeascătimiditatea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si sa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invete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sa 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lucreze</w:t>
      </w:r>
      <w:proofErr w:type="spellEnd"/>
      <w:r w:rsidRPr="00106F01">
        <w:rPr>
          <w:rFonts w:ascii="Times New Roman" w:hAnsi="Times New Roman" w:cs="Times New Roman"/>
          <w:sz w:val="24"/>
          <w:szCs w:val="24"/>
          <w:lang w:val="fr-FR"/>
        </w:rPr>
        <w:t xml:space="preserve"> in </w:t>
      </w:r>
      <w:proofErr w:type="spellStart"/>
      <w:r w:rsidRPr="00106F01">
        <w:rPr>
          <w:rFonts w:ascii="Times New Roman" w:hAnsi="Times New Roman" w:cs="Times New Roman"/>
          <w:sz w:val="24"/>
          <w:szCs w:val="24"/>
          <w:lang w:val="fr-FR"/>
        </w:rPr>
        <w:t>echipacuelevi</w:t>
      </w:r>
      <w:r w:rsidR="00721E57">
        <w:rPr>
          <w:rFonts w:ascii="Times New Roman" w:hAnsi="Times New Roman" w:cs="Times New Roman"/>
          <w:sz w:val="24"/>
          <w:szCs w:val="24"/>
          <w:lang w:val="fr-FR"/>
        </w:rPr>
        <w:t>de</w:t>
      </w:r>
      <w:proofErr w:type="spellEnd"/>
      <w:r w:rsidR="00721E5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21E57">
        <w:rPr>
          <w:rFonts w:ascii="Times New Roman" w:hAnsi="Times New Roman" w:cs="Times New Roman"/>
          <w:sz w:val="24"/>
          <w:szCs w:val="24"/>
          <w:lang w:val="fr-FR"/>
        </w:rPr>
        <w:t>altavarsta</w:t>
      </w:r>
      <w:proofErr w:type="spellEnd"/>
      <w:r w:rsidR="00721E5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721E57" w:rsidRDefault="00721E57" w:rsidP="00721E57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Activitatilecomunedesfasurate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elevii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scoalagenerala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elevii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liceu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au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fost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 :</w:t>
      </w:r>
    </w:p>
    <w:p w:rsidR="00721E57" w:rsidRPr="00736142" w:rsidRDefault="00721E57" w:rsidP="0073614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736142">
        <w:rPr>
          <w:rFonts w:ascii="Times New Roman" w:hAnsi="Times New Roman" w:cs="Times New Roman"/>
          <w:sz w:val="24"/>
          <w:szCs w:val="24"/>
          <w:lang w:val="fr-FR"/>
        </w:rPr>
        <w:t>Proiectareaacordului</w:t>
      </w:r>
      <w:proofErr w:type="spellEnd"/>
      <w:r w:rsidRPr="00736142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736142">
        <w:rPr>
          <w:rFonts w:ascii="Times New Roman" w:hAnsi="Times New Roman" w:cs="Times New Roman"/>
          <w:sz w:val="24"/>
          <w:szCs w:val="24"/>
          <w:lang w:val="fr-FR"/>
        </w:rPr>
        <w:t>parteneriat</w:t>
      </w:r>
      <w:proofErr w:type="spellEnd"/>
      <w:r w:rsidRPr="00736142">
        <w:rPr>
          <w:rFonts w:ascii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736142">
        <w:rPr>
          <w:rFonts w:ascii="Times New Roman" w:hAnsi="Times New Roman" w:cs="Times New Roman"/>
          <w:sz w:val="24"/>
          <w:szCs w:val="24"/>
          <w:lang w:val="fr-FR"/>
        </w:rPr>
        <w:t>obtinereaavizelornecesare</w:t>
      </w:r>
      <w:proofErr w:type="spellEnd"/>
    </w:p>
    <w:p w:rsidR="00736142" w:rsidRPr="00736142" w:rsidRDefault="00736142" w:rsidP="0073614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736142">
        <w:rPr>
          <w:rFonts w:ascii="Times New Roman" w:hAnsi="Times New Roman" w:cs="Times New Roman"/>
          <w:sz w:val="24"/>
          <w:szCs w:val="24"/>
          <w:lang w:val="fr-FR"/>
        </w:rPr>
        <w:t>Lectiedeschisa</w:t>
      </w:r>
      <w:proofErr w:type="spellEnd"/>
      <w:r w:rsidRPr="00736142">
        <w:rPr>
          <w:rFonts w:ascii="Times New Roman" w:hAnsi="Times New Roman" w:cs="Times New Roman"/>
          <w:i/>
          <w:sz w:val="24"/>
          <w:szCs w:val="24"/>
          <w:lang w:val="fr-FR"/>
        </w:rPr>
        <w:t xml:space="preserve">“ </w:t>
      </w:r>
      <w:proofErr w:type="spellStart"/>
      <w:r w:rsidRPr="00736142">
        <w:rPr>
          <w:rFonts w:ascii="Times New Roman" w:hAnsi="Times New Roman" w:cs="Times New Roman"/>
          <w:i/>
          <w:sz w:val="24"/>
          <w:szCs w:val="24"/>
          <w:lang w:val="fr-FR"/>
        </w:rPr>
        <w:t>Efectul</w:t>
      </w:r>
      <w:proofErr w:type="spellEnd"/>
      <w:r w:rsidRPr="00736142">
        <w:rPr>
          <w:rFonts w:ascii="Times New Roman" w:hAnsi="Times New Roman" w:cs="Times New Roman"/>
          <w:i/>
          <w:sz w:val="24"/>
          <w:szCs w:val="24"/>
          <w:lang w:val="fr-FR"/>
        </w:rPr>
        <w:t xml:space="preserve"> de </w:t>
      </w:r>
      <w:proofErr w:type="spellStart"/>
      <w:r w:rsidRPr="00736142">
        <w:rPr>
          <w:rFonts w:ascii="Times New Roman" w:hAnsi="Times New Roman" w:cs="Times New Roman"/>
          <w:i/>
          <w:sz w:val="24"/>
          <w:szCs w:val="24"/>
          <w:lang w:val="fr-FR"/>
        </w:rPr>
        <w:t>incalzire</w:t>
      </w:r>
      <w:proofErr w:type="spellEnd"/>
      <w:r w:rsidRPr="00736142">
        <w:rPr>
          <w:rFonts w:ascii="Times New Roman" w:hAnsi="Times New Roman" w:cs="Times New Roman"/>
          <w:i/>
          <w:sz w:val="24"/>
          <w:szCs w:val="24"/>
          <w:lang w:val="fr-FR"/>
        </w:rPr>
        <w:t xml:space="preserve"> al </w:t>
      </w:r>
      <w:proofErr w:type="spellStart"/>
      <w:r w:rsidRPr="00736142">
        <w:rPr>
          <w:rFonts w:ascii="Times New Roman" w:hAnsi="Times New Roman" w:cs="Times New Roman"/>
          <w:i/>
          <w:sz w:val="24"/>
          <w:szCs w:val="24"/>
          <w:lang w:val="fr-FR"/>
        </w:rPr>
        <w:t>curentuluielectric</w:t>
      </w:r>
      <w:proofErr w:type="spellEnd"/>
      <w:r w:rsidRPr="00736142">
        <w:rPr>
          <w:rFonts w:ascii="Times New Roman" w:hAnsi="Times New Roman" w:cs="Times New Roman"/>
          <w:i/>
          <w:sz w:val="24"/>
          <w:szCs w:val="24"/>
          <w:lang w:val="fr-FR"/>
        </w:rPr>
        <w:t xml:space="preserve">- </w:t>
      </w:r>
      <w:proofErr w:type="spellStart"/>
      <w:r w:rsidRPr="00736142">
        <w:rPr>
          <w:rFonts w:ascii="Times New Roman" w:hAnsi="Times New Roman" w:cs="Times New Roman"/>
          <w:i/>
          <w:sz w:val="24"/>
          <w:szCs w:val="24"/>
          <w:lang w:val="fr-FR"/>
        </w:rPr>
        <w:t>Legea</w:t>
      </w:r>
      <w:proofErr w:type="spellEnd"/>
      <w:r w:rsidRPr="00736142">
        <w:rPr>
          <w:rFonts w:ascii="Times New Roman" w:hAnsi="Times New Roman" w:cs="Times New Roman"/>
          <w:i/>
          <w:sz w:val="24"/>
          <w:szCs w:val="24"/>
          <w:lang w:val="fr-FR"/>
        </w:rPr>
        <w:t xml:space="preserve"> lui Joule” (Col. </w:t>
      </w:r>
      <w:proofErr w:type="spellStart"/>
      <w:r w:rsidRPr="00736142">
        <w:rPr>
          <w:rFonts w:ascii="Times New Roman" w:hAnsi="Times New Roman" w:cs="Times New Roman"/>
          <w:i/>
          <w:sz w:val="24"/>
          <w:szCs w:val="24"/>
          <w:lang w:val="fr-FR"/>
        </w:rPr>
        <w:t>Tehnic</w:t>
      </w:r>
      <w:proofErr w:type="spellEnd"/>
      <w:r w:rsidRPr="00736142">
        <w:rPr>
          <w:rFonts w:ascii="Times New Roman" w:hAnsi="Times New Roman" w:cs="Times New Roman"/>
          <w:i/>
          <w:sz w:val="24"/>
          <w:szCs w:val="24"/>
          <w:lang w:val="fr-FR"/>
        </w:rPr>
        <w:t xml:space="preserve"> “</w:t>
      </w:r>
      <w:proofErr w:type="spellStart"/>
      <w:r w:rsidRPr="00736142">
        <w:rPr>
          <w:rFonts w:ascii="Times New Roman" w:hAnsi="Times New Roman" w:cs="Times New Roman"/>
          <w:i/>
          <w:sz w:val="24"/>
          <w:szCs w:val="24"/>
          <w:lang w:val="fr-FR"/>
        </w:rPr>
        <w:t>SimionMehedinti</w:t>
      </w:r>
      <w:proofErr w:type="spellEnd"/>
      <w:r w:rsidRPr="00736142">
        <w:rPr>
          <w:rFonts w:ascii="Times New Roman" w:hAnsi="Times New Roman" w:cs="Times New Roman"/>
          <w:i/>
          <w:sz w:val="24"/>
          <w:szCs w:val="24"/>
          <w:lang w:val="fr-FR"/>
        </w:rPr>
        <w:t>”)</w:t>
      </w:r>
    </w:p>
    <w:p w:rsidR="00736142" w:rsidRPr="00736142" w:rsidRDefault="00736142" w:rsidP="0073614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736142">
        <w:rPr>
          <w:rFonts w:ascii="Times New Roman" w:hAnsi="Times New Roman" w:cs="Times New Roman"/>
          <w:sz w:val="24"/>
          <w:szCs w:val="24"/>
          <w:lang w:val="fr-FR"/>
        </w:rPr>
        <w:t>Internetul</w:t>
      </w:r>
      <w:proofErr w:type="spellEnd"/>
      <w:r w:rsidRPr="00736142">
        <w:rPr>
          <w:rFonts w:ascii="Times New Roman" w:hAnsi="Times New Roman" w:cs="Times New Roman"/>
          <w:sz w:val="24"/>
          <w:szCs w:val="24"/>
          <w:lang w:val="fr-FR"/>
        </w:rPr>
        <w:t xml:space="preserve"> –</w:t>
      </w:r>
      <w:proofErr w:type="spellStart"/>
      <w:r w:rsidRPr="00736142">
        <w:rPr>
          <w:rFonts w:ascii="Times New Roman" w:hAnsi="Times New Roman" w:cs="Times New Roman"/>
          <w:sz w:val="24"/>
          <w:szCs w:val="24"/>
          <w:lang w:val="fr-FR"/>
        </w:rPr>
        <w:t>fereastracatrecunoastere</w:t>
      </w:r>
      <w:proofErr w:type="spellEnd"/>
      <w:r w:rsidRPr="00736142">
        <w:rPr>
          <w:rFonts w:ascii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736142">
        <w:rPr>
          <w:rFonts w:ascii="Times New Roman" w:hAnsi="Times New Roman" w:cs="Times New Roman"/>
          <w:sz w:val="24"/>
          <w:szCs w:val="24"/>
          <w:lang w:val="fr-FR"/>
        </w:rPr>
        <w:t>interrelationare</w:t>
      </w:r>
      <w:proofErr w:type="spellEnd"/>
    </w:p>
    <w:p w:rsidR="00736142" w:rsidRPr="00736142" w:rsidRDefault="00736142" w:rsidP="0073614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36142">
        <w:rPr>
          <w:rFonts w:ascii="Times New Roman" w:hAnsi="Times New Roman" w:cs="Times New Roman"/>
          <w:sz w:val="24"/>
          <w:szCs w:val="24"/>
        </w:rPr>
        <w:t>Activitati practice experimentale de electrotehnica “Scoala altfel !”</w:t>
      </w:r>
    </w:p>
    <w:p w:rsidR="00736142" w:rsidRDefault="00736142" w:rsidP="0073614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736142">
        <w:rPr>
          <w:rFonts w:ascii="Times New Roman" w:hAnsi="Times New Roman" w:cs="Times New Roman"/>
          <w:sz w:val="24"/>
          <w:szCs w:val="24"/>
          <w:lang w:val="fr-FR"/>
        </w:rPr>
        <w:t>Masarotundacutema</w:t>
      </w:r>
      <w:proofErr w:type="spellEnd"/>
      <w:r w:rsidRPr="00736142">
        <w:rPr>
          <w:rFonts w:ascii="Times New Roman" w:hAnsi="Times New Roman" w:cs="Times New Roman"/>
          <w:sz w:val="24"/>
          <w:szCs w:val="24"/>
          <w:lang w:val="fr-FR"/>
        </w:rPr>
        <w:t xml:space="preserve"> “</w:t>
      </w:r>
      <w:proofErr w:type="spellStart"/>
      <w:r w:rsidRPr="00736142">
        <w:rPr>
          <w:rFonts w:ascii="Times New Roman" w:hAnsi="Times New Roman" w:cs="Times New Roman"/>
          <w:sz w:val="24"/>
          <w:szCs w:val="24"/>
          <w:lang w:val="fr-FR"/>
        </w:rPr>
        <w:t>Aparaturaelectrocasnica</w:t>
      </w:r>
      <w:proofErr w:type="spellEnd"/>
      <w:r w:rsidRPr="00736142">
        <w:rPr>
          <w:rFonts w:ascii="Times New Roman" w:hAnsi="Times New Roman" w:cs="Times New Roman"/>
          <w:sz w:val="24"/>
          <w:szCs w:val="24"/>
          <w:lang w:val="fr-FR"/>
        </w:rPr>
        <w:t xml:space="preserve"> - </w:t>
      </w:r>
      <w:proofErr w:type="spellStart"/>
      <w:r w:rsidRPr="00736142">
        <w:rPr>
          <w:rFonts w:ascii="Times New Roman" w:hAnsi="Times New Roman" w:cs="Times New Roman"/>
          <w:sz w:val="24"/>
          <w:szCs w:val="24"/>
          <w:lang w:val="fr-FR"/>
        </w:rPr>
        <w:t>deseureciclabil</w:t>
      </w:r>
      <w:proofErr w:type="spellEnd"/>
      <w:r w:rsidRPr="00736142">
        <w:rPr>
          <w:rFonts w:ascii="Times New Roman" w:hAnsi="Times New Roman" w:cs="Times New Roman"/>
          <w:sz w:val="24"/>
          <w:szCs w:val="24"/>
          <w:lang w:val="fr-FR"/>
        </w:rPr>
        <w:t xml:space="preserve"> ?”</w:t>
      </w:r>
    </w:p>
    <w:p w:rsidR="00736142" w:rsidRPr="00736142" w:rsidRDefault="00736142" w:rsidP="0073614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36142">
        <w:rPr>
          <w:rFonts w:ascii="Times New Roman" w:hAnsi="Times New Roman" w:cs="Times New Roman"/>
          <w:sz w:val="24"/>
          <w:szCs w:val="24"/>
        </w:rPr>
        <w:t>Realizarea unor pliante, fluturasi pe tema protectiei mediului si raspandirea acestora in comunitatea locala</w:t>
      </w:r>
    </w:p>
    <w:p w:rsidR="00736142" w:rsidRPr="00736142" w:rsidRDefault="00736142" w:rsidP="0073614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736142">
        <w:rPr>
          <w:rFonts w:ascii="Times New Roman" w:hAnsi="Times New Roman" w:cs="Times New Roman"/>
          <w:sz w:val="24"/>
          <w:szCs w:val="24"/>
          <w:lang w:val="fr-FR"/>
        </w:rPr>
        <w:t>Concursul</w:t>
      </w:r>
      <w:proofErr w:type="spellEnd"/>
      <w:r w:rsidRPr="00736142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736142">
        <w:rPr>
          <w:rFonts w:ascii="Times New Roman" w:hAnsi="Times New Roman" w:cs="Times New Roman"/>
          <w:sz w:val="24"/>
          <w:szCs w:val="24"/>
          <w:lang w:val="fr-FR"/>
        </w:rPr>
        <w:t>desenecutema</w:t>
      </w:r>
      <w:proofErr w:type="spellEnd"/>
      <w:r w:rsidRPr="00736142">
        <w:rPr>
          <w:rFonts w:ascii="Times New Roman" w:hAnsi="Times New Roman" w:cs="Times New Roman"/>
          <w:sz w:val="24"/>
          <w:szCs w:val="24"/>
          <w:lang w:val="fr-FR"/>
        </w:rPr>
        <w:t xml:space="preserve"> “</w:t>
      </w:r>
      <w:proofErr w:type="spellStart"/>
      <w:r w:rsidRPr="00736142">
        <w:rPr>
          <w:rFonts w:ascii="Times New Roman" w:hAnsi="Times New Roman" w:cs="Times New Roman"/>
          <w:sz w:val="24"/>
          <w:szCs w:val="24"/>
          <w:lang w:val="fr-FR"/>
        </w:rPr>
        <w:t>Protectiamediului</w:t>
      </w:r>
      <w:proofErr w:type="spellEnd"/>
      <w:r w:rsidRPr="00736142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Pr="00736142">
        <w:rPr>
          <w:rFonts w:ascii="Times New Roman" w:hAnsi="Times New Roman" w:cs="Times New Roman"/>
          <w:sz w:val="24"/>
          <w:szCs w:val="24"/>
          <w:lang w:val="fr-FR"/>
        </w:rPr>
        <w:t>aparaturaelectrocasnica</w:t>
      </w:r>
      <w:proofErr w:type="spellEnd"/>
      <w:r w:rsidRPr="00736142">
        <w:rPr>
          <w:rFonts w:ascii="Times New Roman" w:hAnsi="Times New Roman" w:cs="Times New Roman"/>
          <w:sz w:val="24"/>
          <w:szCs w:val="24"/>
          <w:lang w:val="fr-FR"/>
        </w:rPr>
        <w:t xml:space="preserve">-                  </w:t>
      </w:r>
    </w:p>
    <w:p w:rsidR="00736142" w:rsidRDefault="00D420A1" w:rsidP="007361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F01">
        <w:rPr>
          <w:rFonts w:ascii="Times New Roman" w:hAnsi="Times New Roman" w:cs="Times New Roman"/>
          <w:sz w:val="24"/>
          <w:szCs w:val="24"/>
        </w:rPr>
        <w:t xml:space="preserve">Elevii s-au implicat cu mult entuziasm în realizarea activităţii; profesorul a îndrumat realizarea sarcinilor; sarcinile de învăţare au oferit elevilor posibilitatea de-a corela informaţii din diferite domenii; metodele activ-participative au plasat elevul în centrul activităţii de învăţare; </w:t>
      </w:r>
      <w:bookmarkStart w:id="0" w:name="_GoBack"/>
      <w:r w:rsidRPr="00106F01">
        <w:rPr>
          <w:rFonts w:ascii="Times New Roman" w:hAnsi="Times New Roman" w:cs="Times New Roman"/>
          <w:sz w:val="24"/>
          <w:szCs w:val="24"/>
        </w:rPr>
        <w:t xml:space="preserve">modalităţile de organizare a colectivului de elevi pe echipe şi individual au facilitat </w:t>
      </w:r>
      <w:bookmarkEnd w:id="0"/>
      <w:r w:rsidRPr="00106F01">
        <w:rPr>
          <w:rFonts w:ascii="Times New Roman" w:hAnsi="Times New Roman" w:cs="Times New Roman"/>
          <w:sz w:val="24"/>
          <w:szCs w:val="24"/>
        </w:rPr>
        <w:t>interrelaţionarea, intercunoaşterea şi autocunoaşterea; predarea integrată oferă elevilor posibiltatea grupării informaţiilor într-un sistem holistic, asigură durabilitatea celor asimilate, precum şi în aplicabilitatea crescută a noilor achiziţii. Consider că beneficiile interdisciplinarităţii, din perspectiva învăţării, sunt foarte multe.</w:t>
      </w:r>
    </w:p>
    <w:p w:rsidR="00736142" w:rsidRDefault="00736142" w:rsidP="007361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20A1" w:rsidRDefault="00D420A1" w:rsidP="007361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F01">
        <w:rPr>
          <w:rFonts w:ascii="Times New Roman" w:hAnsi="Times New Roman" w:cs="Times New Roman"/>
          <w:sz w:val="24"/>
          <w:szCs w:val="24"/>
        </w:rPr>
        <w:t xml:space="preserve"> Este un deziderat ca acest tip de organizare a activităţii didactice să se regăsească l</w:t>
      </w:r>
      <w:r w:rsidR="00736142">
        <w:rPr>
          <w:rFonts w:ascii="Times New Roman" w:hAnsi="Times New Roman" w:cs="Times New Roman"/>
          <w:sz w:val="24"/>
          <w:szCs w:val="24"/>
        </w:rPr>
        <w:t>a toate nivelurile de şcolarizare</w:t>
      </w:r>
      <w:r w:rsidRPr="00106F01">
        <w:rPr>
          <w:rFonts w:ascii="Times New Roman" w:hAnsi="Times New Roman" w:cs="Times New Roman"/>
          <w:sz w:val="24"/>
          <w:szCs w:val="24"/>
        </w:rPr>
        <w:t>.</w:t>
      </w:r>
    </w:p>
    <w:p w:rsidR="00736142" w:rsidRDefault="00736142" w:rsidP="007361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Parteneriatul, interdisciplinaritatea reprezinta cai de dezvoltare, de progres in abordarea pedagogica , aplicabile intre numeroase discipline.</w:t>
      </w:r>
    </w:p>
    <w:p w:rsidR="00736142" w:rsidRDefault="00736142" w:rsidP="007361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6142" w:rsidRPr="00C24A26" w:rsidRDefault="00736142" w:rsidP="007361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A26">
        <w:rPr>
          <w:rFonts w:ascii="Times New Roman" w:hAnsi="Times New Roman" w:cs="Times New Roman"/>
          <w:b/>
          <w:sz w:val="24"/>
          <w:szCs w:val="24"/>
        </w:rPr>
        <w:t>Prof. Veres Adriana</w:t>
      </w:r>
    </w:p>
    <w:p w:rsidR="00736142" w:rsidRPr="00C24A26" w:rsidRDefault="00736142" w:rsidP="007361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A26">
        <w:rPr>
          <w:rFonts w:ascii="Times New Roman" w:hAnsi="Times New Roman" w:cs="Times New Roman"/>
          <w:b/>
          <w:sz w:val="24"/>
          <w:szCs w:val="24"/>
        </w:rPr>
        <w:t>Col. Tehnic Simion Mehedinti Codlea</w:t>
      </w:r>
    </w:p>
    <w:p w:rsidR="003C5869" w:rsidRPr="00C24A26" w:rsidRDefault="003C5869" w:rsidP="00736142">
      <w:pPr>
        <w:spacing w:after="0" w:line="240" w:lineRule="auto"/>
        <w:jc w:val="both"/>
        <w:rPr>
          <w:b/>
          <w:color w:val="FF0000"/>
          <w:sz w:val="28"/>
          <w:szCs w:val="28"/>
          <w:lang w:val="en-US"/>
        </w:rPr>
      </w:pPr>
      <w:r w:rsidRPr="00C24A26">
        <w:rPr>
          <w:rFonts w:ascii="Times New Roman" w:hAnsi="Times New Roman" w:cs="Times New Roman"/>
          <w:b/>
          <w:sz w:val="24"/>
          <w:szCs w:val="24"/>
        </w:rPr>
        <w:t>Jud. Brasov</w:t>
      </w:r>
    </w:p>
    <w:p w:rsidR="00106F01" w:rsidRPr="00C24A26" w:rsidRDefault="00106F01" w:rsidP="007361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06F01" w:rsidRPr="00C24A26" w:rsidSect="009A4DB4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A588F"/>
    <w:multiLevelType w:val="hybridMultilevel"/>
    <w:tmpl w:val="F9D63DA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292EB7"/>
    <w:multiLevelType w:val="hybridMultilevel"/>
    <w:tmpl w:val="E6BEBADE"/>
    <w:lvl w:ilvl="0" w:tplc="B76AFB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EC1572"/>
    <w:multiLevelType w:val="hybridMultilevel"/>
    <w:tmpl w:val="51965064"/>
    <w:lvl w:ilvl="0" w:tplc="B76AFB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D420A1"/>
    <w:rsid w:val="00097680"/>
    <w:rsid w:val="00106F01"/>
    <w:rsid w:val="00330E0D"/>
    <w:rsid w:val="003C5869"/>
    <w:rsid w:val="00721E57"/>
    <w:rsid w:val="00736142"/>
    <w:rsid w:val="009A4DB4"/>
    <w:rsid w:val="00C24A26"/>
    <w:rsid w:val="00D420A1"/>
    <w:rsid w:val="00F21399"/>
    <w:rsid w:val="00FD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6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6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F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361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6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F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361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Vanesa</dc:creator>
  <cp:lastModifiedBy>user</cp:lastModifiedBy>
  <cp:revision>2</cp:revision>
  <dcterms:created xsi:type="dcterms:W3CDTF">2017-06-13T06:41:00Z</dcterms:created>
  <dcterms:modified xsi:type="dcterms:W3CDTF">2017-06-13T06:41:00Z</dcterms:modified>
</cp:coreProperties>
</file>